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18A" w:rsidRDefault="001B118A" w:rsidP="00450674">
      <w:pPr>
        <w:spacing w:after="0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7333B2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 w:bidi="th-TH"/>
        </w:rPr>
        <w:t xml:space="preserve"> </w:t>
      </w:r>
      <w:r w:rsidR="007333B2" w:rsidRPr="007333B2">
        <w:rPr>
          <w:rFonts w:ascii="TH SarabunPSK" w:hAnsi="TH SarabunPSK" w:cs="TH SarabunPSK" w:hint="cs"/>
          <w:b/>
          <w:bCs/>
          <w:i/>
          <w:iCs/>
          <w:color w:val="00B050"/>
          <w:sz w:val="72"/>
          <w:szCs w:val="72"/>
          <w:cs/>
          <w:lang w:val="en-US" w:bidi="th-TH"/>
        </w:rPr>
        <w:t>โหล</w:t>
      </w:r>
      <w:r w:rsidR="007333B2" w:rsidRPr="007333B2">
        <w:rPr>
          <w:rFonts w:ascii="TH SarabunPSK" w:hAnsi="TH SarabunPSK" w:cs="TH SarabunPSK" w:hint="cs"/>
          <w:b/>
          <w:bCs/>
          <w:i/>
          <w:iCs/>
          <w:color w:val="FF0000"/>
          <w:sz w:val="72"/>
          <w:szCs w:val="72"/>
          <w:cs/>
          <w:lang w:val="en-US" w:bidi="th-TH"/>
        </w:rPr>
        <w:t>สี</w:t>
      </w:r>
      <w:r w:rsidR="007333B2" w:rsidRPr="007333B2">
        <w:rPr>
          <w:rFonts w:ascii="TH SarabunPSK" w:hAnsi="TH SarabunPSK" w:cs="TH SarabunPSK" w:hint="cs"/>
          <w:b/>
          <w:bCs/>
          <w:i/>
          <w:iCs/>
          <w:color w:val="F79646" w:themeColor="accent6"/>
          <w:sz w:val="72"/>
          <w:szCs w:val="72"/>
          <w:cs/>
          <w:lang w:val="en-US" w:bidi="th-TH"/>
        </w:rPr>
        <w:t>รุ้ง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cs/>
          <w:lang w:val="en-US" w:bidi="th-TH"/>
        </w:rPr>
      </w:pPr>
    </w:p>
    <w:p w:rsidR="001B118A" w:rsidRPr="007A510C" w:rsidRDefault="004036D9" w:rsidP="00CB0D4D">
      <w:pPr>
        <w:spacing w:after="0"/>
        <w:jc w:val="center"/>
        <w:rPr>
          <w:cs/>
          <w:lang w:bidi="th-TH"/>
        </w:rPr>
      </w:pPr>
      <w:r w:rsidRPr="004036D9">
        <w:t xml:space="preserve"> </w:t>
      </w:r>
    </w:p>
    <w:p w:rsidR="00EB19F9" w:rsidRDefault="00EB19F9" w:rsidP="008659B9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7333B2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  <w:r w:rsidRPr="007333B2">
        <w:drawing>
          <wp:inline distT="0" distB="0" distL="0" distR="0" wp14:anchorId="353899F5" wp14:editId="56A2000B">
            <wp:extent cx="5731510" cy="42164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B0D4D" w:rsidRPr="006E646D" w:rsidRDefault="00CB0D4D" w:rsidP="00391E8D">
      <w:pPr>
        <w:spacing w:after="0"/>
        <w:jc w:val="center"/>
        <w:rPr>
          <w:rFonts w:ascii="TH SarabunPSK" w:hAnsi="TH SarabunPSK" w:cs="TH SarabunPSK"/>
          <w:sz w:val="40"/>
          <w:szCs w:val="40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457D1A" w:rsidRDefault="006E646D" w:rsidP="00D4515B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sz w:val="56"/>
          <w:szCs w:val="56"/>
          <w:cs/>
          <w:lang w:val="en-US" w:bidi="th-TH"/>
        </w:rPr>
      </w:pPr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CB23D8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="007333B2" w:rsidRPr="007333B2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cs/>
          <w:lang w:val="en-US" w:bidi="th-TH"/>
        </w:rPr>
        <w:t>โหลสีรุ้ง</w:t>
      </w:r>
    </w:p>
    <w:p w:rsidR="008659B9" w:rsidRPr="008659B9" w:rsidRDefault="007333B2" w:rsidP="008659B9">
      <w:pPr>
        <w:pStyle w:val="NoSpacing"/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</w:pP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ส</w:t>
      </w:r>
      <w:r w:rsidRPr="007333B2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ารเหล่านี้มีความหนา</w:t>
      </w:r>
      <w:proofErr w:type="spellStart"/>
      <w:r w:rsidRPr="007333B2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เเน่น</w:t>
      </w:r>
      <w:proofErr w:type="spellEnd"/>
      <w:r w:rsidRPr="007333B2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 xml:space="preserve">ที่แตกต่างกัน ซึ่งสารที่มีความหนาแน่นต่ำกว่าจะลอยอยู่เหนือสารที่มีความหนาแน่นสูงกว่า ไม่สามารถผสมให้เป็นเนื้อเดียวกันได้ ดังเช่นน้ำมันที่มีความหนาแน่นต่ำกว่าน้ำจึงลอยอยู่เหนือน้ำ เป็นต้น </w:t>
      </w: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ผู้สอนสามารถใช้</w:t>
      </w:r>
      <w:r w:rsidRPr="007333B2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สีสัน</w:t>
      </w: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สร้างความนุกสนานในการเรียนรู้</w:t>
      </w:r>
      <w:r w:rsidRPr="007333B2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ให้</w:t>
      </w: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ผู้เรียน</w:t>
      </w:r>
      <w:r w:rsidRPr="007333B2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กับ</w:t>
      </w: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การทำ</w:t>
      </w:r>
      <w:r w:rsidRPr="007333B2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โหล</w:t>
      </w: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สีรุ้ง</w:t>
      </w:r>
      <w:r w:rsidRPr="007333B2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ด้วยการเติมสีต่าง ๆ เข้าไป</w:t>
      </w: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 xml:space="preserve">ได้ </w:t>
      </w:r>
      <w:r w:rsidR="008659B9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แผนการ</w:t>
      </w:r>
      <w:r w:rsidR="008659B9" w:rsidRPr="007333B2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สอน</w:t>
      </w:r>
      <w:r w:rsidRPr="007333B2">
        <w:rPr>
          <w:sz w:val="36"/>
          <w:szCs w:val="36"/>
        </w:rPr>
        <w:t xml:space="preserve"> </w:t>
      </w:r>
      <w:r w:rsidRPr="007333B2">
        <w:rPr>
          <w:sz w:val="36"/>
          <w:szCs w:val="36"/>
        </w:rPr>
        <w:t xml:space="preserve">STEM </w:t>
      </w:r>
      <w:r w:rsidRPr="007333B2">
        <w:rPr>
          <w:sz w:val="36"/>
          <w:szCs w:val="36"/>
          <w:cs/>
          <w:lang w:bidi="th-TH"/>
        </w:rPr>
        <w:t>โหลสีรุ้ง</w:t>
      </w:r>
      <w:r w:rsidR="008659B9" w:rsidRPr="008659B9">
        <w:t xml:space="preserve"> </w:t>
      </w:r>
      <w:r w:rsidR="008659B9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จึงมีแผนผังดังนี้</w:t>
      </w:r>
    </w:p>
    <w:p w:rsidR="00457D1A" w:rsidRPr="00457D1A" w:rsidRDefault="007333B2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 w:bidi="th-TH"/>
        </w:rPr>
        <w:drawing>
          <wp:inline distT="0" distB="0" distL="0" distR="0">
            <wp:extent cx="5731510" cy="3444948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ุ่ง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00" cy="345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B17A7E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ประถม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ตอนต้น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lastRenderedPageBreak/>
              <w:t>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lastRenderedPageBreak/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90349D" w:rsidRPr="007A35CC" w:rsidRDefault="002876C7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7A35CC" w:rsidRPr="007333B2" w:rsidRDefault="007333B2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val="en-US"/>
              </w:rPr>
            </w:pPr>
            <w:r w:rsidRPr="007333B2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bidi="th-TH"/>
              </w:rPr>
              <w:t>ความหนาแน่นของของเหลว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lastRenderedPageBreak/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150E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ขนาด พื้นที่ และปริมาตร</w:t>
            </w:r>
          </w:p>
          <w:p w:rsidR="00AF3E5C" w:rsidRPr="00E71BAD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หน่วยวัดและการเปรียบเทียบ</w:t>
            </w:r>
          </w:p>
          <w:p w:rsidR="00AF150E" w:rsidRPr="00E71BAD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="007A35C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แม่</w:t>
            </w:r>
            <w:r w:rsidR="0045067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สี โทนสีและวรรณะของสี </w:t>
            </w:r>
          </w:p>
          <w:p w:rsidR="00DA41CA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-   </w:t>
            </w:r>
            <w:r w:rsidRPr="00DA41C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การออกแบบและการคิดสร้างสรรค์</w:t>
            </w:r>
          </w:p>
          <w:p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</w:p>
          <w:p w:rsidR="008659B9" w:rsidRPr="007F1AA2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:rsidR="00F50396" w:rsidRDefault="00F50396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เกี่ยวกับพลังงานธรรมชาติ</w:t>
            </w:r>
          </w:p>
          <w:p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ปัจจัยที่ผลต่อการเปลี่ยนแปลง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ของการเคลื่อนที่ของวัตถุ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lastRenderedPageBreak/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อื่นๆ</w:t>
            </w:r>
            <w:proofErr w:type="spellEnd"/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2F1C5C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lastRenderedPageBreak/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1"/>
        <w:gridCol w:w="2247"/>
        <w:gridCol w:w="4478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272201" w:rsidRPr="00272201" w:rsidRDefault="003C350A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 w:rsidRPr="003C350A">
              <w:rPr>
                <w:rFonts w:ascii="TH SarabunPSK" w:hAnsi="TH SarabunPSK" w:cs="TH SarabunPSK"/>
                <w:sz w:val="28"/>
                <w:szCs w:val="28"/>
                <w:lang w:val="en-US"/>
              </w:rPr>
              <w:t>https://youtu.be/Owbu5BlTDZk</w:t>
            </w:r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7A35CC" w:rsidRDefault="007A35CC" w:rsidP="007A35CC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7A35CC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สีผสมอาหาร สีแดง </w:t>
            </w:r>
            <w:r w:rsidRPr="007A35CC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 xml:space="preserve">, </w:t>
            </w:r>
            <w:r w:rsidRPr="007A35CC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น้ำเงิน </w:t>
            </w:r>
            <w:r w:rsidRPr="007A35CC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,</w:t>
            </w:r>
            <w:r w:rsidRPr="007A35CC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เหลือง </w:t>
            </w:r>
          </w:p>
          <w:p w:rsidR="007333B2" w:rsidRPr="007333B2" w:rsidRDefault="007333B2" w:rsidP="007333B2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7333B2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น้ำผลไม้</w:t>
            </w:r>
          </w:p>
          <w:p w:rsidR="007333B2" w:rsidRPr="007333B2" w:rsidRDefault="007333B2" w:rsidP="007333B2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7333B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น้ำมันพืช</w:t>
            </w:r>
            <w:r w:rsidRPr="007333B2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7333B2" w:rsidRPr="007333B2" w:rsidRDefault="007333B2" w:rsidP="007333B2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7333B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แอลกอ</w:t>
            </w:r>
            <w:proofErr w:type="spellStart"/>
            <w:r w:rsidRPr="007333B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ฮอลล์</w:t>
            </w:r>
            <w:proofErr w:type="spellEnd"/>
            <w:r w:rsidRPr="007333B2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 (ถ้าเป็นสีขาว ให้ผสมสีแดงลงไปสักเล็กน้อยเพื่อให้เห็นชัดเจน)</w:t>
            </w:r>
          </w:p>
          <w:p w:rsidR="007A35CC" w:rsidRPr="00450674" w:rsidRDefault="007333B2" w:rsidP="007333B2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7333B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ภาชนะโปร่งใส</w:t>
            </w:r>
            <w:r w:rsidRPr="007333B2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7333B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เช่น</w:t>
            </w:r>
            <w:r w:rsidRPr="007333B2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7333B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โหลพล</w:t>
            </w:r>
            <w:r w:rsidRPr="007333B2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าสติก</w:t>
            </w:r>
          </w:p>
        </w:tc>
        <w:bookmarkStart w:id="0" w:name="_GoBack"/>
        <w:bookmarkEnd w:id="0"/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7B5E77" w:rsidRPr="00C00C8F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B5E77" w:rsidRPr="00C00C8F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7333B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A35CC" w:rsidRPr="007A35CC" w:rsidRDefault="007333B2" w:rsidP="0045067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70C0"/>
                <w:sz w:val="28"/>
                <w:szCs w:val="28"/>
                <w:u w:val="single"/>
                <w:cs/>
                <w:lang w:val="en-US" w:bidi="th-TH"/>
              </w:rPr>
              <w:t>ความหนาแน่นของของเหลว</w:t>
            </w:r>
          </w:p>
          <w:p w:rsidR="00DA41CA" w:rsidRDefault="00EF6F95" w:rsidP="0045067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lang w:val="en-US" w:bidi="th-TH"/>
              </w:rPr>
            </w:pPr>
            <w:r w:rsidRPr="00EF6F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CB23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อธิบาย</w:t>
            </w:r>
            <w:r w:rsidR="0045067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</w:t>
            </w:r>
            <w:r w:rsidR="007333B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ความหนาแน่นของของเหลว</w:t>
            </w:r>
            <w:r w:rsidR="0045067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เพื่อให้ผู้เรียนมีความรู้พื้นฐานเพื่อนำไปใช้ในกิจกรรมต่อไป</w:t>
            </w:r>
          </w:p>
          <w:p w:rsidR="007333B2" w:rsidRPr="007333B2" w:rsidRDefault="007333B2" w:rsidP="0045067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 w:rsidRPr="007333B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bidi="th-TH"/>
              </w:rPr>
              <w:t>ผู้สอนยกตัวอย่าง ของเหลวชนิด</w:t>
            </w:r>
            <w:proofErr w:type="spellStart"/>
            <w:r w:rsidRPr="007333B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bidi="th-TH"/>
              </w:rPr>
              <w:t>ต่างๆ</w:t>
            </w:r>
            <w:proofErr w:type="spellEnd"/>
            <w:r w:rsidRPr="007333B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bidi="th-TH"/>
              </w:rPr>
              <w:t>ที่มีความหนาแน่นแตกต่างกัน</w:t>
            </w:r>
          </w:p>
          <w:p w:rsidR="007333B2" w:rsidRPr="007333B2" w:rsidRDefault="007333B2" w:rsidP="0045067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</w:pPr>
            <w:r w:rsidRPr="007333B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bidi="th-TH"/>
              </w:rPr>
              <w:t>ผู้สอนให้ผู้เรียนได้สังเกตุและคาดเดาของเหลวที่จะใช้ในการทำกิจกรรมว่ามีความหนาแน่นเรียงลำดับจากน้อยไปมากแตกต่างกันอย่างไร</w:t>
            </w:r>
          </w:p>
          <w:p w:rsidR="00DA41CA" w:rsidRDefault="00DA41CA" w:rsidP="00466F2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71945F30" wp14:editId="5F8EA708">
                  <wp:extent cx="4514850" cy="1724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F5F" w:rsidRPr="007A35CC" w:rsidRDefault="00C36F5F" w:rsidP="007333B2">
            <w:pPr>
              <w:pStyle w:val="ListParagraph"/>
              <w:spacing w:after="0"/>
              <w:ind w:left="275"/>
              <w:jc w:val="thaiDistribute"/>
              <w:rPr>
                <w:rFonts w:ascii="TH SarabunPSK" w:hAnsi="TH SarabunPSK" w:cs="TH SarabunPSK" w:hint="cs"/>
                <w:color w:val="0070C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744951" w:rsidRDefault="0051164D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7B5E77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7B5E77" w:rsidRPr="00C00C8F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04ED5" w:rsidRDefault="00F04ED5" w:rsidP="00466F26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7B5E77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B5E77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lastRenderedPageBreak/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7A35CC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3B2" w:rsidRDefault="007333B2" w:rsidP="007A35C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โหลดอกไม้ไฟ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กิจกรรมนี้เป็นการทดลองวิทยาศาสตร์เรื่องความหนาแน่นของของเหล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 ที่สวยและสนุกมากมากสำหรับ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จะได้เรียนรู้และรู้สึกตื่นเต้นไป</w:t>
            </w:r>
            <w:proofErr w:type="spellStart"/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พร้อมๆ</w:t>
            </w:r>
            <w:proofErr w:type="spellEnd"/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กัน กับการทดลองนี้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วิธีการทำดอกไม้ไฟในขวดโหล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วัสดุ</w:t>
            </w:r>
          </w:p>
          <w:p w:rsidR="007B5E77" w:rsidRPr="007B5E77" w:rsidRDefault="007B5E77" w:rsidP="007B5E7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ขวดเปล่าใส</w:t>
            </w:r>
          </w:p>
          <w:p w:rsidR="007B5E77" w:rsidRPr="007B5E77" w:rsidRDefault="007B5E77" w:rsidP="007B5E7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น้ำมันพืชที่ใช้ในครัว จำนวน </w:t>
            </w:r>
            <w:r w:rsidRPr="007B5E77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4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 ช้อนโต๊ะ</w:t>
            </w:r>
          </w:p>
          <w:p w:rsidR="007B5E77" w:rsidRPr="007B5E77" w:rsidRDefault="007B5E77" w:rsidP="007B5E7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สี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ผสมอาหาร</w:t>
            </w:r>
          </w:p>
          <w:p w:rsidR="007B5E77" w:rsidRPr="007B5E77" w:rsidRDefault="007B5E77" w:rsidP="007B5E7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น้ำ</w:t>
            </w:r>
          </w:p>
          <w:p w:rsidR="007B5E77" w:rsidRPr="007B5E77" w:rsidRDefault="007B5E77" w:rsidP="007B5E7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ชาม</w:t>
            </w:r>
          </w:p>
          <w:p w:rsidR="007B5E77" w:rsidRPr="007B5E77" w:rsidRDefault="007B5E77" w:rsidP="007B5E7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กระดาษชำระ</w:t>
            </w:r>
          </w:p>
          <w:p w:rsidR="007B5E77" w:rsidRPr="007B5E77" w:rsidRDefault="007B5E77" w:rsidP="007B5E7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ช้อน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วิธี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ทำกิจกรรม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1.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เริ่มต้นด้วยการเติมน้ำลงไปในขวดเปล่า </w:t>
            </w:r>
            <w:r w:rsidRPr="007B5E77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3/4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 ของขวด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ผสมน้ำมันพืชลงไปจำนวน </w:t>
            </w:r>
            <w:r w:rsidRPr="007B5E77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3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 ช้อนโต๊ะ. ในถ้วยแยกไม่ใช่ในขวดใส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2.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เติมสีผสมอาหารที่ละหยดจำนวน </w:t>
            </w:r>
            <w:r w:rsidRPr="007B5E77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3-5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 หยด ตามสีที่ชอบอาจให้หลายสีได้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3.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ใช้ช้อนกวนสีผสมอาหารลงในน้ำมัน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4.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ส่วนผสมจะไม่ผสมเข้ากัน การกวนจะทำให้สีผสมอาหารเป็นหยด</w:t>
            </w:r>
            <w:proofErr w:type="spellStart"/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เล็กๆ</w:t>
            </w:r>
            <w:proofErr w:type="spellEnd"/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 ตามภาพ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5.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ตอนนี้เทของเหลวในถ้วยลงไปในขวดน้ำ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6.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หลังจากนั้นครู่น้ำมันจะตกลงที่ด้านบนของขวด แต่ สีผสมอาหารจะเริ่มไหลและลงไปผสมในน้ำก็จะเกิดเป็น “ดอกไม้ไฟ”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7.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สีอาหารจะยังคงไหลลงไปในน้ำ</w:t>
            </w:r>
            <w:proofErr w:type="spellStart"/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เรื่อยๆ</w:t>
            </w:r>
            <w:proofErr w:type="spellEnd"/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 เหมือนดอกไม้ไฟ จนกระทั่งสีทั้งหมดหยดลงไปหมด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lastRenderedPageBreak/>
              <w:t xml:space="preserve">หลังจากทำกิจกรรมให้ผู้สอนสรุป 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หลักการการทดลองวิทยาศาสตร์นี้ คือ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สีผสมอาหารปกติจะสามารถรวมกับน้ำได้ แต่น้ำมันไม่สามารถผสมกับน้ำได้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ปกติแล้วสีผสมอาหารจะใช้น้ำเป็นส่วนประกอบที่ทำให้ละลายได้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สาเหตุก็เนื่องจาก ของเหลวสองชนิดนี้มีความหนาแน่นต่างกันนั้นเอง</w:t>
            </w:r>
          </w:p>
          <w:p w:rsidR="00C36F5F" w:rsidRDefault="007B5E77" w:rsidP="00C36F5F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7B5E77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สรุปคือ น้ำมันมีความหนาแน่นน้อยกว่าทำให้น้ำมันลอยอยู่บนน้ำ สีผสมอาหารมีความหนาแน่นมากกว่าน้ำมันจึงผ่านเข้าไปและผสมกับน้ำ</w:t>
            </w:r>
          </w:p>
          <w:p w:rsidR="007B5E77" w:rsidRPr="007B5E77" w:rsidRDefault="007B5E77" w:rsidP="00C36F5F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149696EB" wp14:editId="2BACF3C9">
                  <wp:extent cx="2392326" cy="1846078"/>
                  <wp:effectExtent l="0" t="0" r="825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00" cy="186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04D388" wp14:editId="7242B8B2">
                  <wp:extent cx="2147777" cy="1431851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938" cy="145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F5F" w:rsidRPr="007C23BC" w:rsidRDefault="007B5E77" w:rsidP="007B5E77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2242EB" wp14:editId="1391753A">
                  <wp:extent cx="2636875" cy="175791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25" cy="177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B15A69" wp14:editId="1269F474">
                  <wp:extent cx="3732028" cy="2488019"/>
                  <wp:effectExtent l="0" t="0" r="190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279" cy="250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F55" w:rsidRPr="00476F55" w:rsidRDefault="00C36F5F" w:rsidP="00C36F5F">
            <w:pPr>
              <w:spacing w:after="0"/>
              <w:rPr>
                <w:rFonts w:ascii="TH SarabunPSK" w:hAnsi="TH SarabunPSK" w:cs="TH SarabunPSK"/>
                <w:sz w:val="14"/>
                <w:szCs w:val="14"/>
                <w:lang w:val="en-US" w:eastAsia="ja-JP" w:bidi="th-TH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Pr="0007616B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P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7B5E77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136" w:rsidRPr="00052136" w:rsidRDefault="00052136" w:rsidP="007C23B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7B5E77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B5E77" w:rsidRPr="008F2B9B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F50396" w:rsidRDefault="007B5E77" w:rsidP="0005213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5-7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B09E1" w:rsidRDefault="007B5E77" w:rsidP="007B5E77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noProof/>
                <w:sz w:val="28"/>
                <w:szCs w:val="28"/>
              </w:rPr>
            </w:pPr>
            <w:r w:rsidRPr="007B5E77">
              <w:rPr>
                <w:rFonts w:hint="cs"/>
                <w:noProof/>
                <w:sz w:val="28"/>
                <w:szCs w:val="28"/>
                <w:cs/>
                <w:lang w:bidi="th-TH"/>
              </w:rPr>
              <w:t>โหลสีรุ้ง</w:t>
            </w:r>
          </w:p>
          <w:p w:rsidR="007B5E77" w:rsidRDefault="007B5E77" w:rsidP="007B5E77">
            <w:pPr>
              <w:spacing w:after="0"/>
              <w:jc w:val="thaiDistribute"/>
              <w:rPr>
                <w:noProof/>
                <w:sz w:val="28"/>
                <w:szCs w:val="28"/>
                <w:lang w:bidi="th-TH"/>
              </w:rPr>
            </w:pPr>
            <w:r>
              <w:rPr>
                <w:rFonts w:hint="cs"/>
                <w:noProof/>
                <w:sz w:val="28"/>
                <w:szCs w:val="28"/>
                <w:cs/>
                <w:lang w:bidi="th-TH"/>
              </w:rPr>
              <w:t>อุปกรณทำกิจกรรมนี้</w:t>
            </w:r>
          </w:p>
          <w:p w:rsidR="007B5E77" w:rsidRPr="007B5E77" w:rsidRDefault="007B5E77" w:rsidP="007B5E77">
            <w:pPr>
              <w:spacing w:after="0"/>
              <w:jc w:val="thaiDistribute"/>
              <w:rPr>
                <w:noProof/>
                <w:sz w:val="28"/>
                <w:szCs w:val="28"/>
                <w:lang w:bidi="th-TH"/>
              </w:rPr>
            </w:pPr>
            <w:r w:rsidRPr="007B5E77">
              <w:rPr>
                <w:noProof/>
                <w:sz w:val="28"/>
                <w:szCs w:val="28"/>
                <w:cs/>
                <w:lang w:bidi="th-TH"/>
              </w:rPr>
              <w:tab/>
              <w:t>น้ำผลไม้</w:t>
            </w:r>
          </w:p>
          <w:p w:rsidR="007B5E77" w:rsidRPr="007B5E77" w:rsidRDefault="007B5E77" w:rsidP="007B5E77">
            <w:pPr>
              <w:spacing w:after="0"/>
              <w:jc w:val="thaiDistribute"/>
              <w:rPr>
                <w:noProof/>
                <w:sz w:val="28"/>
                <w:szCs w:val="28"/>
                <w:lang w:bidi="th-TH"/>
              </w:rPr>
            </w:pPr>
            <w:r w:rsidRPr="007B5E77">
              <w:rPr>
                <w:noProof/>
                <w:sz w:val="28"/>
                <w:szCs w:val="28"/>
                <w:cs/>
                <w:lang w:bidi="th-TH"/>
              </w:rPr>
              <w:tab/>
              <w:t xml:space="preserve">น้ำมันพืช </w:t>
            </w:r>
          </w:p>
          <w:p w:rsidR="007B5E77" w:rsidRPr="007B5E77" w:rsidRDefault="007B5E77" w:rsidP="007B5E77">
            <w:pPr>
              <w:spacing w:after="0"/>
              <w:jc w:val="thaiDistribute"/>
              <w:rPr>
                <w:noProof/>
                <w:sz w:val="28"/>
                <w:szCs w:val="28"/>
                <w:lang w:bidi="th-TH"/>
              </w:rPr>
            </w:pPr>
            <w:r w:rsidRPr="007B5E77">
              <w:rPr>
                <w:noProof/>
                <w:sz w:val="28"/>
                <w:szCs w:val="28"/>
                <w:cs/>
                <w:lang w:bidi="th-TH"/>
              </w:rPr>
              <w:lastRenderedPageBreak/>
              <w:tab/>
              <w:t>แอลกอฮอลล์ (ถ้าเป็นสีขาว ให้ผสมสีแดงลงไปสักเล็กน้อยเพื่อให้เห็นชัดเจน)</w:t>
            </w:r>
          </w:p>
          <w:p w:rsidR="007B5E77" w:rsidRPr="007B5E77" w:rsidRDefault="007B5E77" w:rsidP="007B5E77">
            <w:pPr>
              <w:spacing w:after="0"/>
              <w:jc w:val="thaiDistribute"/>
              <w:rPr>
                <w:rFonts w:hint="cs"/>
                <w:noProof/>
                <w:sz w:val="28"/>
                <w:szCs w:val="28"/>
                <w:lang w:bidi="th-TH"/>
              </w:rPr>
            </w:pPr>
            <w:r w:rsidRPr="007B5E77">
              <w:rPr>
                <w:noProof/>
                <w:sz w:val="28"/>
                <w:szCs w:val="28"/>
                <w:cs/>
                <w:lang w:bidi="th-TH"/>
              </w:rPr>
              <w:tab/>
              <w:t>ภาชนะโปร่งใส เช่น โหลพลาสติก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lang w:val="en-US"/>
              </w:rPr>
            </w:pPr>
            <w:r w:rsidRPr="007B5E77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>วิธีการ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ทำกิจกรรม</w:t>
            </w:r>
          </w:p>
          <w:p w:rsidR="007B5E77" w:rsidRDefault="007B5E77" w:rsidP="007B5E77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1.</w:t>
            </w:r>
            <w:r w:rsidRPr="007B5E77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เทน้ำผลไม้ใส่ภาชนะหรือโหลที่เตรียมไว้ </w:t>
            </w:r>
          </w:p>
          <w:p w:rsidR="007B5E77" w:rsidRDefault="007B5E77" w:rsidP="007B5E77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2.</w:t>
            </w:r>
            <w:r w:rsidRPr="007B5E77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จากนั้นค่อย ๆ เติมน้ำมันพืชลงไป ปล่อยให้ไหลไปตามแถบภาชนะ </w:t>
            </w:r>
          </w:p>
          <w:p w:rsidR="007B5E77" w:rsidRDefault="007B5E77" w:rsidP="007B5E77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3.</w:t>
            </w:r>
            <w:r w:rsidRPr="007B5E77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ขณะเดียวกันก็ผสมสีแดงลงไปในแอลกอฮอล์ แล้วเทลงบนน้ำมันพืช (อย่างเบามือ) </w:t>
            </w:r>
          </w:p>
          <w:p w:rsidR="00CF1954" w:rsidRDefault="007B5E77" w:rsidP="007B5E77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4.</w:t>
            </w:r>
            <w:r w:rsidRPr="007B5E77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>จะเห็นได้ว่าของเหลวที่เราใส่ลงไปนั้นเกิดการแยกตัวออกเป็น 3 ชั้นอย่างชัดเจน</w:t>
            </w:r>
          </w:p>
          <w:p w:rsidR="007B5E77" w:rsidRPr="007B5E77" w:rsidRDefault="007B5E77" w:rsidP="007B5E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5E7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กิจกรรมนี้ผู้สอนสามารถให้ผู้เรียนใช้ความคิดสร้างสรรค์ได้อย่างเต็มที่ เช่น การนำสีผสมอาหารจากกิจกรรมที่ 3 มาผสมสีให้เกิดสีใหม่ๆเพื่อเพิ่มสีสันให้ขวดโหล หรือสลับชั้นของเหลวเพื่อให้เกิดความสวยงามมากขึ้น </w:t>
            </w:r>
          </w:p>
          <w:p w:rsidR="007B5E77" w:rsidRPr="00CF1954" w:rsidRDefault="007B5E77" w:rsidP="007B5E77">
            <w:pPr>
              <w:spacing w:after="0"/>
              <w:jc w:val="center"/>
              <w:rPr>
                <w:rFonts w:ascii="TH SarabunPSK" w:hAnsi="TH SarabunPSK" w:cs="TH SarabunPSK" w:hint="cs"/>
                <w:sz w:val="16"/>
                <w:szCs w:val="16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53D38604" wp14:editId="64485DD2">
                  <wp:extent cx="3965944" cy="2035851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536" cy="204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4180" w:rsidRPr="0007616B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644180" w:rsidRPr="000308B3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644180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การคิดวิเคราะห์และสรุปข้อมูลอย่างมีเหตุผล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644180" w:rsidRPr="004D7D03" w:rsidRDefault="00644180" w:rsidP="0064418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644180" w:rsidRPr="00F50396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7B5E77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4180" w:rsidRPr="007C23BC" w:rsidRDefault="00644180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F1954" w:rsidRDefault="00CF1954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7B5E77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B5E77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D226F4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2D14CE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50A" w:rsidRDefault="003C350A" w:rsidP="002D14CE">
            <w:pPr>
              <w:rPr>
                <w:sz w:val="28"/>
                <w:szCs w:val="28"/>
                <w:lang w:val="en-US" w:eastAsia="ja-JP" w:bidi="th-TH"/>
              </w:rPr>
            </w:pPr>
            <w:r w:rsidRPr="003C350A">
              <w:rPr>
                <w:sz w:val="28"/>
                <w:szCs w:val="28"/>
                <w:cs/>
                <w:lang w:val="en-US" w:eastAsia="ja-JP" w:bidi="th-TH"/>
              </w:rPr>
              <w:t>เมื่อทำกิจกรรมเสร็จให้ผู้เรียนอธิบายถึงงานที่ตนสร้างขึ้นว่ามีความคิดสร้างสรรค์มาจากไหนและแต่ละชั้นของของเหลวคืออะไรบ้าง</w:t>
            </w:r>
          </w:p>
          <w:p w:rsidR="002D14CE" w:rsidRDefault="005631D8" w:rsidP="002D14CE">
            <w:pPr>
              <w:rPr>
                <w:sz w:val="28"/>
                <w:szCs w:val="28"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lastRenderedPageBreak/>
              <w:t>ผู้สอนให้ผู้เรียน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ร่วมกันแลกเปลี่ยนเรียนรู้ (</w:t>
            </w:r>
            <w:proofErr w:type="spellStart"/>
            <w:r w:rsidRPr="005631D8">
              <w:rPr>
                <w:sz w:val="28"/>
                <w:szCs w:val="28"/>
                <w:lang w:val="en-US" w:eastAsia="ja-JP" w:bidi="th-TH"/>
              </w:rPr>
              <w:t>Show&amp;Share</w:t>
            </w:r>
            <w:proofErr w:type="spellEnd"/>
            <w:r w:rsidRPr="005631D8">
              <w:rPr>
                <w:sz w:val="28"/>
                <w:szCs w:val="28"/>
                <w:lang w:val="en-US" w:eastAsia="ja-JP" w:bidi="th-TH"/>
              </w:rPr>
              <w:t xml:space="preserve">)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 xml:space="preserve">สรุปถึงความรู้สึก 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สิ่งที่ได้เรียนรู้จากการสร้างสรรค์ผลงานและปัญหาในการทำงานเพื่อการนำไปประยุกต์ใช้งาน</w:t>
            </w:r>
          </w:p>
          <w:p w:rsidR="00DE130B" w:rsidRDefault="00DE130B" w:rsidP="00DE130B">
            <w:pPr>
              <w:jc w:val="center"/>
              <w:rPr>
                <w:sz w:val="28"/>
                <w:szCs w:val="28"/>
                <w:cs/>
                <w:lang w:val="en-US" w:eastAsia="ja-JP" w:bidi="th-TH"/>
              </w:rPr>
            </w:pPr>
          </w:p>
          <w:p w:rsidR="00DE130B" w:rsidRPr="005631D8" w:rsidRDefault="00DE130B" w:rsidP="002D14CE">
            <w:pPr>
              <w:rPr>
                <w:sz w:val="28"/>
                <w:szCs w:val="28"/>
                <w:lang w:val="en-US" w:eastAsia="ja-JP" w:bidi="th-TH"/>
              </w:rPr>
            </w:pPr>
          </w:p>
          <w:p w:rsidR="002D14CE" w:rsidRPr="005631D8" w:rsidRDefault="002D14CE" w:rsidP="002D14CE">
            <w:pPr>
              <w:rPr>
                <w:sz w:val="28"/>
                <w:szCs w:val="28"/>
                <w:rtl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F04ED5" w:rsidRPr="000308B3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F04ED5" w:rsidRPr="004D7D03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7B5E77" w:rsidRPr="001462BD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B5E77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2D14CE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F446C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  <w:p w:rsidR="008678D2" w:rsidRP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19C9" w:rsidRDefault="002F19C9" w:rsidP="00353A40">
      <w:pPr>
        <w:spacing w:after="0" w:line="240" w:lineRule="auto"/>
      </w:pPr>
      <w:r>
        <w:separator/>
      </w:r>
    </w:p>
  </w:endnote>
  <w:endnote w:type="continuationSeparator" w:id="0">
    <w:p w:rsidR="002F19C9" w:rsidRDefault="002F19C9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19C9" w:rsidRDefault="002F19C9" w:rsidP="00353A40">
      <w:pPr>
        <w:spacing w:after="0" w:line="240" w:lineRule="auto"/>
      </w:pPr>
      <w:r>
        <w:separator/>
      </w:r>
    </w:p>
  </w:footnote>
  <w:footnote w:type="continuationSeparator" w:id="0">
    <w:p w:rsidR="002F19C9" w:rsidRDefault="002F19C9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45F9"/>
    <w:rsid w:val="001379C8"/>
    <w:rsid w:val="00140C91"/>
    <w:rsid w:val="001462BD"/>
    <w:rsid w:val="0014634C"/>
    <w:rsid w:val="00146C32"/>
    <w:rsid w:val="00155E8C"/>
    <w:rsid w:val="001567E6"/>
    <w:rsid w:val="00156F88"/>
    <w:rsid w:val="00160B8A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9C9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350A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2754"/>
    <w:rsid w:val="00457034"/>
    <w:rsid w:val="004577D6"/>
    <w:rsid w:val="00457D1A"/>
    <w:rsid w:val="00465B1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171"/>
    <w:rsid w:val="00725C63"/>
    <w:rsid w:val="00727CF9"/>
    <w:rsid w:val="00730952"/>
    <w:rsid w:val="00731F6F"/>
    <w:rsid w:val="00732D12"/>
    <w:rsid w:val="007330CC"/>
    <w:rsid w:val="007333B2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5CC"/>
    <w:rsid w:val="007A36E4"/>
    <w:rsid w:val="007A3EAD"/>
    <w:rsid w:val="007A510C"/>
    <w:rsid w:val="007A7E60"/>
    <w:rsid w:val="007B1192"/>
    <w:rsid w:val="007B5361"/>
    <w:rsid w:val="007B57F8"/>
    <w:rsid w:val="007B5950"/>
    <w:rsid w:val="007B5E77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30B"/>
    <w:rsid w:val="00DE1DDF"/>
    <w:rsid w:val="00DE3693"/>
    <w:rsid w:val="00DE539F"/>
    <w:rsid w:val="00DE581A"/>
    <w:rsid w:val="00DF1532"/>
    <w:rsid w:val="00DF7D5D"/>
    <w:rsid w:val="00E005D0"/>
    <w:rsid w:val="00E00B74"/>
    <w:rsid w:val="00E01ACF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9DC43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diagramColors" Target="diagrams/colors5.xml"/><Relationship Id="rId21" Type="http://schemas.openxmlformats.org/officeDocument/2006/relationships/diagramLayout" Target="diagrams/layout3.xml"/><Relationship Id="rId34" Type="http://schemas.openxmlformats.org/officeDocument/2006/relationships/diagramColors" Target="diagrams/colors4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openxmlformats.org/officeDocument/2006/relationships/diagramData" Target="diagrams/data5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Data" Target="diagrams/data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microsoft.com/office/2007/relationships/diagramDrawing" Target="diagrams/drawing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8EC04D26-6DCB-46A4-8799-377D290ADEC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B1D137D-0209-4646-9E58-7DB19651416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140CD8-3EE1-4FBD-BB5E-B6C1D2CBD947}" type="presOf" srcId="{EE95F71A-253D-46FD-9EBD-AF532BDDBA61}" destId="{F33B4428-B9D4-401B-98A5-D02B980A53CF}" srcOrd="0" destOrd="0" presId="urn:microsoft.com/office/officeart/2005/8/layout/vList5"/>
    <dgm:cxn modelId="{755DEF6F-5C03-45BC-8F94-5931A2744489}" type="presParOf" srcId="{D11984C4-ABE3-4053-B39F-4F58807237D0}" destId="{945EE7E4-46C6-4215-BF8F-381F632AB702}" srcOrd="0" destOrd="0" presId="urn:microsoft.com/office/officeart/2005/8/layout/vList5"/>
    <dgm:cxn modelId="{466E1A07-DA37-4D2B-B992-76779797BA96}" type="presParOf" srcId="{945EE7E4-46C6-4215-BF8F-381F632AB702}" destId="{F33B4428-B9D4-401B-98A5-D02B980A53CF}" srcOrd="0" destOrd="0" presId="urn:microsoft.com/office/officeart/2005/8/layout/vList5"/>
    <dgm:cxn modelId="{37A16D85-BB1A-451B-9283-2AA2A920FE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6F84507-066E-4712-9141-9E8F92BF9B5B}" type="presOf" srcId="{B0C568AF-D7B3-4C3E-9836-2D9530B4EA56}" destId="{0E05C0FC-BB9C-40CF-9EC6-C246D6B0F939}" srcOrd="0" destOrd="0" presId="urn:microsoft.com/office/officeart/2005/8/layout/vList5"/>
    <dgm:cxn modelId="{E9C7A43E-A7C2-47D7-9829-63BDC94181B5}" type="presOf" srcId="{F4F5A4C4-D563-4B8D-B973-D835196B8B1B}" destId="{D11984C4-ABE3-4053-B39F-4F58807237D0}" srcOrd="0" destOrd="0" presId="urn:microsoft.com/office/officeart/2005/8/layout/vList5"/>
    <dgm:cxn modelId="{E2E7A369-3A00-411E-ACF9-230D6FAEF99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B10D5B2-FA9A-484A-A1D5-B1B46451C720}" type="presParOf" srcId="{D11984C4-ABE3-4053-B39F-4F58807237D0}" destId="{945EE7E4-46C6-4215-BF8F-381F632AB702}" srcOrd="0" destOrd="0" presId="urn:microsoft.com/office/officeart/2005/8/layout/vList5"/>
    <dgm:cxn modelId="{78023662-82A3-4C33-BA2A-0F08A4632945}" type="presParOf" srcId="{945EE7E4-46C6-4215-BF8F-381F632AB702}" destId="{F33B4428-B9D4-401B-98A5-D02B980A53CF}" srcOrd="0" destOrd="0" presId="urn:microsoft.com/office/officeart/2005/8/layout/vList5"/>
    <dgm:cxn modelId="{A0114E23-AC54-411D-A144-6BA95505E33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95B6B73-AEC1-447F-9683-32D3E3F86160}" type="presOf" srcId="{B0C568AF-D7B3-4C3E-9836-2D9530B4EA56}" destId="{0E05C0FC-BB9C-40CF-9EC6-C246D6B0F939}" srcOrd="0" destOrd="0" presId="urn:microsoft.com/office/officeart/2005/8/layout/vList5"/>
    <dgm:cxn modelId="{2A09FD73-FAA6-49DC-955D-5134A6E3B9D9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5EA41D9-80E0-40CC-B495-CF6C2A5E8AAC}" type="presOf" srcId="{EE95F71A-253D-46FD-9EBD-AF532BDDBA61}" destId="{F33B4428-B9D4-401B-98A5-D02B980A53CF}" srcOrd="0" destOrd="0" presId="urn:microsoft.com/office/officeart/2005/8/layout/vList5"/>
    <dgm:cxn modelId="{FDCAE4FB-6C0A-470A-A705-A6E9D436DA8D}" type="presParOf" srcId="{D11984C4-ABE3-4053-B39F-4F58807237D0}" destId="{945EE7E4-46C6-4215-BF8F-381F632AB702}" srcOrd="0" destOrd="0" presId="urn:microsoft.com/office/officeart/2005/8/layout/vList5"/>
    <dgm:cxn modelId="{A794B81A-1D1D-4950-B14E-66DC997AB181}" type="presParOf" srcId="{945EE7E4-46C6-4215-BF8F-381F632AB702}" destId="{F33B4428-B9D4-401B-98A5-D02B980A53CF}" srcOrd="0" destOrd="0" presId="urn:microsoft.com/office/officeart/2005/8/layout/vList5"/>
    <dgm:cxn modelId="{D995B730-5771-4695-A947-5FB398AA5EE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A412392-E4F6-410A-B500-9BBBE65A5B9F}" type="presOf" srcId="{EE95F71A-253D-46FD-9EBD-AF532BDDBA61}" destId="{F33B4428-B9D4-401B-98A5-D02B980A53CF}" srcOrd="0" destOrd="0" presId="urn:microsoft.com/office/officeart/2005/8/layout/vList5"/>
    <dgm:cxn modelId="{E4ADA1B1-D8EF-4D3C-A7D8-3F4AB3D04E40}" type="presOf" srcId="{F4F5A4C4-D563-4B8D-B973-D835196B8B1B}" destId="{D11984C4-ABE3-4053-B39F-4F58807237D0}" srcOrd="0" destOrd="0" presId="urn:microsoft.com/office/officeart/2005/8/layout/vList5"/>
    <dgm:cxn modelId="{0199F1EC-F83D-4B51-BCE3-3B43C2F2E421}" type="presOf" srcId="{B0C568AF-D7B3-4C3E-9836-2D9530B4EA56}" destId="{0E05C0FC-BB9C-40CF-9EC6-C246D6B0F939}" srcOrd="0" destOrd="0" presId="urn:microsoft.com/office/officeart/2005/8/layout/vList5"/>
    <dgm:cxn modelId="{5B1EDE05-580F-4F4C-9CA0-FC1A9873D029}" type="presParOf" srcId="{D11984C4-ABE3-4053-B39F-4F58807237D0}" destId="{945EE7E4-46C6-4215-BF8F-381F632AB702}" srcOrd="0" destOrd="0" presId="urn:microsoft.com/office/officeart/2005/8/layout/vList5"/>
    <dgm:cxn modelId="{0C26E037-0CB1-4DB4-A0B2-7D2CBD68A22A}" type="presParOf" srcId="{945EE7E4-46C6-4215-BF8F-381F632AB702}" destId="{F33B4428-B9D4-401B-98A5-D02B980A53CF}" srcOrd="0" destOrd="0" presId="urn:microsoft.com/office/officeart/2005/8/layout/vList5"/>
    <dgm:cxn modelId="{714E350D-200D-41AC-85AC-00E94250AEA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E91DD949-21FA-4D02-8F9A-63A630AC9475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6A60499-19C8-4131-A816-BD4530B745B5}" type="presOf" srcId="{B0C568AF-D7B3-4C3E-9836-2D9530B4EA56}" destId="{0E05C0FC-BB9C-40CF-9EC6-C246D6B0F939}" srcOrd="0" destOrd="0" presId="urn:microsoft.com/office/officeart/2005/8/layout/vList5"/>
    <dgm:cxn modelId="{984ED9F7-89E2-462A-B20C-BE2DC1B04BBD}" type="presOf" srcId="{F4F5A4C4-D563-4B8D-B973-D835196B8B1B}" destId="{D11984C4-ABE3-4053-B39F-4F58807237D0}" srcOrd="0" destOrd="0" presId="urn:microsoft.com/office/officeart/2005/8/layout/vList5"/>
    <dgm:cxn modelId="{C651F2C9-A257-4E41-888B-E1806F7410C1}" type="presParOf" srcId="{D11984C4-ABE3-4053-B39F-4F58807237D0}" destId="{945EE7E4-46C6-4215-BF8F-381F632AB702}" srcOrd="0" destOrd="0" presId="urn:microsoft.com/office/officeart/2005/8/layout/vList5"/>
    <dgm:cxn modelId="{40948728-D8A6-4B4E-B3CE-B03567D8226C}" type="presParOf" srcId="{945EE7E4-46C6-4215-BF8F-381F632AB702}" destId="{F33B4428-B9D4-401B-98A5-D02B980A53CF}" srcOrd="0" destOrd="0" presId="urn:microsoft.com/office/officeart/2005/8/layout/vList5"/>
    <dgm:cxn modelId="{3ED2893F-2244-4974-AEE5-1AB40C9E057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5EED8-9256-425A-BF6A-A5C61A86D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ayitar t</cp:lastModifiedBy>
  <cp:revision>2</cp:revision>
  <cp:lastPrinted>2015-12-23T03:44:00Z</cp:lastPrinted>
  <dcterms:created xsi:type="dcterms:W3CDTF">2019-10-25T14:45:00Z</dcterms:created>
  <dcterms:modified xsi:type="dcterms:W3CDTF">2019-10-25T14:45:00Z</dcterms:modified>
</cp:coreProperties>
</file>