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แผนการจัดการเรียนรู้</w:t>
      </w:r>
    </w:p>
    <w:p w14:paraId="4D1A4CC8" w14:textId="02F6D754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</w:rPr>
        <w:t>M</w:t>
      </w:r>
      <w:r w:rsidR="005B73D5">
        <w:rPr>
          <w:rFonts w:ascii="TH SarabunPSK" w:hAnsi="TH SarabunPSK" w:cs="TH SarabunPSK"/>
          <w:b/>
          <w:bCs/>
          <w:i/>
          <w:iCs/>
          <w:color w:val="5F497A" w:themeColor="accent4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B73D5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จิตอาสา พาสนุก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</w:rPr>
        <w:t xml:space="preserve"> </w:t>
      </w:r>
    </w:p>
    <w:p w14:paraId="05006030" w14:textId="3B7CC998" w:rsidR="00EF3846" w:rsidRDefault="00EF3846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</w:rPr>
      </w:pPr>
    </w:p>
    <w:p w14:paraId="3D4EA77B" w14:textId="77777777" w:rsidR="005B73D5" w:rsidRPr="001F04D8" w:rsidRDefault="005B73D5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  <w:cs/>
        </w:rPr>
      </w:pPr>
    </w:p>
    <w:p w14:paraId="39F71079" w14:textId="20511A0F" w:rsidR="006E646D" w:rsidRPr="001E0D8E" w:rsidRDefault="006E646D" w:rsidP="001E0D8E">
      <w:pPr>
        <w:spacing w:after="0"/>
        <w:jc w:val="center"/>
      </w:pPr>
    </w:p>
    <w:p w14:paraId="563FC580" w14:textId="17C6E0B9" w:rsidR="006E646D" w:rsidRDefault="005B73D5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5B73D5">
        <w:drawing>
          <wp:inline distT="0" distB="0" distL="0" distR="0" wp14:anchorId="43A7C604" wp14:editId="0DB38833">
            <wp:extent cx="4425295" cy="3314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3328" cy="336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ADA4" w14:textId="2195DC36" w:rsidR="006E646D" w:rsidRPr="00131F95" w:rsidRDefault="006E646D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AFA4E5D" w14:textId="240A634C" w:rsidR="007A6369" w:rsidRDefault="007A636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3D902191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71362C38" w14:textId="77777777" w:rsidR="001D2CBA" w:rsidRDefault="001D2CBA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D5A890D" w14:textId="77777777" w:rsidR="00A821BD" w:rsidRDefault="00A821B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33001F9" w14:textId="6EA8A7A6" w:rsidR="0049767D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B73D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จิตอาสา</w:t>
      </w:r>
      <w:proofErr w:type="gramEnd"/>
      <w:r w:rsidR="005B73D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 xml:space="preserve"> พาสนุก</w:t>
      </w:r>
    </w:p>
    <w:p w14:paraId="38734766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       </w:t>
      </w:r>
    </w:p>
    <w:p w14:paraId="699C63CE" w14:textId="71082459" w:rsidR="00131F95" w:rsidRDefault="002E072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 w:rsidRPr="002E0729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โรงเรียนไม่ได้เป็นเพียงสถานที่จัดการศึกษา แต่ยังให้บริการสวัสดิการ</w:t>
      </w:r>
      <w:proofErr w:type="spellStart"/>
      <w:r w:rsidRPr="002E0729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อื่นๆ</w:t>
      </w:r>
      <w:proofErr w:type="spellEnd"/>
      <w:r w:rsidRPr="002E0729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ที่เกี่ยวข้องกับชีวิตความเป็นอยู่ของเด็ก เมื่อมีมาตรการปิดโรงเรียนเนื่องจากสถานการณ์การระบาดของโรคโควิด-19 ความเสียหายจึงไม่ได้เกิดขึ้นกับการศึกษาเท่านั้น แต่ยังมีต้นทุนอื่นที่กระทบคุณภาพชีวิตของเด็กไปด้วย ทั้งด้านโภชนาการ ความปลอดภัยและสุขภาพจิต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แผนการเรียนนี้</w:t>
      </w:r>
      <w:r w:rsidR="00FF75D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ผู้เรียน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จะได้มีส่วนช่วยในการช่วยเหลือผู้อื่นแล้วยังได้การเรียนรู้การคิด 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การสืบค้นหาข้อมูลด้วยตนเองและการคิดวิเคราะห์อีกด้วย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เพื่อให้ผู้เรียนสามารถนำการเรียนในห้องไปปรับใช้ให้เกิดประโยชน์ได้จริงในช</w:t>
      </w:r>
      <w:r w:rsidR="004F187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ี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วิตประจำวัน แผนการสอนจึงมีแผนผังดังนี้</w:t>
      </w:r>
    </w:p>
    <w:p w14:paraId="3ABC636B" w14:textId="65766ADC" w:rsidR="00932B2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0AEE7721" w14:textId="77777777" w:rsidR="009724DB" w:rsidRDefault="009724DB" w:rsidP="00D4515B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</w:rPr>
      </w:pPr>
    </w:p>
    <w:p w14:paraId="7D15FCF3" w14:textId="4F9603D1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491D4769" w14:textId="3345072E" w:rsidR="00D55005" w:rsidRDefault="009724D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color w:val="5F497A" w:themeColor="accent4" w:themeShade="BF"/>
          <w:sz w:val="32"/>
          <w:szCs w:val="32"/>
        </w:rPr>
        <w:drawing>
          <wp:inline distT="0" distB="0" distL="0" distR="0" wp14:anchorId="7A3143ED" wp14:editId="757A0749">
            <wp:extent cx="5731510" cy="26670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hhh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51FD" w14:textId="77777777" w:rsidR="00D55005" w:rsidRPr="00131F9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</w:pPr>
    </w:p>
    <w:p w14:paraId="650E76C0" w14:textId="167E8B2C"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FADC30C" w14:textId="4B7925BF" w:rsidR="00FC78FC" w:rsidRDefault="00FC78FC" w:rsidP="00457D1A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noProof/>
          <w:sz w:val="32"/>
          <w:szCs w:val="32"/>
          <w:cs/>
          <w:lang w:val="th-TH"/>
        </w:rPr>
      </w:pPr>
    </w:p>
    <w:p w14:paraId="2A90AE59" w14:textId="0B7D5BD6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6338C980" w14:textId="14972C83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246BB648" w14:textId="77777777" w:rsidR="00823460" w:rsidRDefault="00823460" w:rsidP="002C2B88">
      <w:pPr>
        <w:rPr>
          <w:rFonts w:ascii="TH SarabunPSK" w:hAnsi="TH SarabunPSK" w:cs="TH SarabunPSK" w:hint="cs"/>
          <w:sz w:val="32"/>
          <w:szCs w:val="32"/>
          <w:cs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0527CF82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9A21BB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1CF9EB71" w14:textId="4C6A91F6" w:rsidR="00450C78" w:rsidRPr="009A21BB" w:rsidRDefault="004268D0" w:rsidP="009A21BB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ศาสตร์</w:t>
            </w:r>
          </w:p>
          <w:p w14:paraId="21ECF5C3" w14:textId="4880E963" w:rsidR="00932B25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14864DB0" w14:textId="7723E2A6" w:rsidR="00632BD5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เลือกวัสดุเทคนิควิธีอุปกรณ์ที่ใช้ในการ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สังเกตการณ์</w:t>
            </w: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วัดการสำรวจตรวจสอบอย่างถูกต้อง</w:t>
            </w:r>
          </w:p>
          <w:p w14:paraId="17DD87A1" w14:textId="2138F640" w:rsidR="00632BD5" w:rsidRPr="00450C78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ตั้งคำถามที่อยู่บนพื้นฐานของความรู้และความเข้าใจทางวิทยาศาสตร์หรือความสนใจ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lastRenderedPageBreak/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6486562" w14:textId="71934F1E" w:rsidR="008B12E7" w:rsidRPr="007A7E60" w:rsidRDefault="00BD021D">
      <w:r>
        <w:rPr>
          <w:noProof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อื่นๆ</w:t>
            </w:r>
            <w:proofErr w:type="spellEnd"/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eastAsia="ja-JP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 xml:space="preserve">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และนำเสนอด้วยเทคโนโลยี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5585A29" w14:textId="77777777" w:rsidR="002F4318" w:rsidRPr="0088339E" w:rsidRDefault="00BD021D">
      <w:r>
        <w:rPr>
          <w:noProof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9"/>
        <w:gridCol w:w="2247"/>
        <w:gridCol w:w="4480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/>
              </w:rPr>
            </w:pPr>
          </w:p>
          <w:p w14:paraId="4D4A1B75" w14:textId="47197450" w:rsidR="00272201" w:rsidRPr="00272201" w:rsidRDefault="00811747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07092C7C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  <w:p w14:paraId="0D20B8DE" w14:textId="77777777" w:rsidR="002E0729" w:rsidRPr="002E0729" w:rsidRDefault="002E0729" w:rsidP="002E0729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2E0729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ก้อนหิน</w:t>
            </w:r>
          </w:p>
          <w:p w14:paraId="3B60DD63" w14:textId="77777777" w:rsidR="002E0729" w:rsidRPr="002E0729" w:rsidRDefault="002E0729" w:rsidP="002E0729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2E0729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สีอ</w:t>
            </w:r>
            <w:proofErr w:type="spellStart"/>
            <w:r w:rsidRPr="002E0729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คิลิก</w:t>
            </w:r>
            <w:proofErr w:type="spellEnd"/>
            <w:r w:rsidRPr="002E0729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 xml:space="preserve"> หรือ สีน้ำ</w:t>
            </w:r>
            <w:proofErr w:type="spellStart"/>
            <w:r w:rsidRPr="002E0729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อื่นๆ</w:t>
            </w:r>
            <w:proofErr w:type="spellEnd"/>
          </w:p>
          <w:p w14:paraId="26CB68A6" w14:textId="0E19F669" w:rsidR="00F85D8D" w:rsidRPr="002E0729" w:rsidRDefault="002E0729" w:rsidP="002E0729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 w:hint="cs"/>
                <w:color w:val="292929"/>
                <w:sz w:val="28"/>
                <w:szCs w:val="28"/>
              </w:rPr>
            </w:pPr>
            <w:r w:rsidRPr="002E0729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พู่กัน</w:t>
            </w:r>
          </w:p>
        </w:tc>
      </w:tr>
    </w:tbl>
    <w:p w14:paraId="4775BE6E" w14:textId="77777777" w:rsidR="00A61995" w:rsidRDefault="00A61995">
      <w:pPr>
        <w:rPr>
          <w:cs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r>
        <w:rPr>
          <w:noProof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346C7B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</w:rPr>
            </w:pPr>
          </w:p>
          <w:p w14:paraId="4AD01B8F" w14:textId="01445519" w:rsidR="00243F43" w:rsidRPr="00B7146A" w:rsidRDefault="00744CCA" w:rsidP="00D60899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</w:rPr>
              <w:t xml:space="preserve">กิจกรรมที่ 1 </w:t>
            </w:r>
          </w:p>
          <w:p w14:paraId="35B73443" w14:textId="6C2B137F" w:rsidR="00FF75DE" w:rsidRPr="008D5C74" w:rsidRDefault="008D5C74" w:rsidP="002E0729">
            <w:pPr>
              <w:spacing w:after="0"/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>-</w:t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ab/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ให้ผู้เรียน</w:t>
            </w:r>
            <w:r w:rsidR="002E0729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w:t>หาข้อมูลเกี่ยวกับปัญหาที่เกิดขึ้นเกี่ยวกับการปิดโรงเรียนในช่วงโควิด</w:t>
            </w:r>
          </w:p>
          <w:p w14:paraId="0453E9D6" w14:textId="77777777" w:rsidR="00F85D8D" w:rsidRDefault="002E0729" w:rsidP="002E072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-           </w:t>
            </w:r>
            <w:r w:rsidR="00F85D8D">
              <w:rPr>
                <w:rFonts w:ascii="TH SarabunPSK" w:hAnsi="TH SarabunPSK" w:cs="TH SarabunPSK" w:hint="cs"/>
                <w:sz w:val="28"/>
                <w:szCs w:val="28"/>
                <w:cs/>
              </w:rPr>
              <w:t>เมื่อได้ข้อมูลผู้สอนและผู้เรียนร่วมกันสรุปถึงข้อมูลที่ได้มา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และช่วยกันหาวิธีช่วยเหลือหรือ       แบ่งปันกับเด็ก ๆ</w:t>
            </w:r>
          </w:p>
          <w:p w14:paraId="116BB94D" w14:textId="77777777" w:rsidR="002E0729" w:rsidRDefault="002E0729" w:rsidP="002E0729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การเปลี่ยนผ่านให้นักศึกษามาเรียนออนไลน์ไม่ใช่เรื่องง่ายในประเทศไทย เพราะเรายังมีนักศึกษาจำนวนมากที่ยังเข้าไม่ถึงคอมพิวเตอร์ ใน</w:t>
            </w:r>
            <w:proofErr w:type="spellStart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ที่นี้</w:t>
            </w:r>
            <w:proofErr w:type="spellEnd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หมายรวมถึง คอมพิวเตอร์แบบตั้งโต๊ะและพกพา และแท็บ</w:t>
            </w:r>
            <w:proofErr w:type="spellStart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>เล็ต</w:t>
            </w:r>
            <w:proofErr w:type="spellEnd"/>
            <w:r w:rsidRPr="002E07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และอินเทอร์เน็ตสำหรับใช้เรียนออนไลน์ที่บ้าน ซึ่งมักจะมาจากครอบครัวที่มีรายได้น้อย และเป็นกลุ่มที่ได้รับผลกระทบอย่างรุนแรงจากการเปลี่ยนการเรียนในห้องเรียนมาเป็นแบบออนไลน์ </w:t>
            </w:r>
          </w:p>
          <w:p w14:paraId="664647A4" w14:textId="1655EB86" w:rsidR="002E0729" w:rsidRPr="004F187E" w:rsidRDefault="002E0729" w:rsidP="002E0729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noProof/>
              </w:rPr>
              <w:drawing>
                <wp:inline distT="0" distB="0" distL="0" distR="0" wp14:anchorId="793935C3" wp14:editId="22D081FD">
                  <wp:extent cx="2952750" cy="15525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346C7B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346C7B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46C7B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lastRenderedPageBreak/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F9B1" w14:textId="3577DD3E" w:rsidR="008D5C74" w:rsidRDefault="00243F43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eastAsia="ja-JP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eastAsia="ja-JP"/>
              </w:rPr>
              <w:t xml:space="preserve">2 </w:t>
            </w:r>
          </w:p>
          <w:p w14:paraId="526F57B5" w14:textId="1AFD87DC" w:rsidR="00E56C34" w:rsidRPr="008D5C74" w:rsidRDefault="00E56C34" w:rsidP="00E56C34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ตั้งเป้าหมายกลุ่ม</w:t>
            </w:r>
            <w:r w:rsidRPr="00E56C34">
              <w:rPr>
                <w:rFonts w:asciiTheme="minorBidi" w:hAnsiTheme="minorBidi"/>
                <w:sz w:val="28"/>
                <w:szCs w:val="28"/>
                <w:cs/>
                <w:lang w:eastAsia="ja-JP"/>
              </w:rPr>
              <w:t xml:space="preserve">เด็กบางกลุ่มโดยเฉพาะเด็กในครอบครัวที่มีฐานะยากจนเสียเปรียบ เพราะไม่มีอุปกรณ์ดิจิทัลที่บ้าน นอกจากนี้ ในการเรียนระดับการศึกษาขั้นพื้นฐาน เด็กจำเป็นต้องได้รับการเอาใจใส่ </w:t>
            </w:r>
            <w:r>
              <w:rPr>
                <w:rFonts w:asciiTheme="minorBidi" w:hAnsiTheme="minorBidi" w:hint="cs"/>
                <w:sz w:val="28"/>
                <w:szCs w:val="28"/>
                <w:cs/>
                <w:lang w:eastAsia="ja-JP"/>
              </w:rPr>
              <w:t>แต่ผู้ปกครองบางท่านอาจจะต้องทำงานไม่มีเวลาดูแลเด็ก ๆ กิจกรรมนี้จึงเป็นการช่วยแบ่งเบาภาระของผู้ปกครอง</w:t>
            </w:r>
          </w:p>
          <w:p w14:paraId="760F947D" w14:textId="6F0DA689" w:rsidR="002E0729" w:rsidRDefault="008D5C74" w:rsidP="002E0729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ตั้งคำถาม และร่วมกันระดมความคิดเห็น ว่าจะหาวิธีใดที่</w:t>
            </w:r>
            <w:r w:rsidR="001501F1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จะสามารถ</w:t>
            </w:r>
            <w:r w:rsidR="002E0729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 xml:space="preserve">ช่วยเหลือน้อง ๆ </w:t>
            </w:r>
            <w:r w:rsidR="00E56C34"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 xml:space="preserve">อาจจะเป็นเด็กใกล้บ้าน เด็กในครอบครัว </w:t>
            </w:r>
          </w:p>
          <w:p w14:paraId="79BAC69C" w14:textId="70CABF5B" w:rsidR="00E56C34" w:rsidRDefault="00E56C34" w:rsidP="002E0729">
            <w:pPr>
              <w:pStyle w:val="ListParagraph"/>
              <w:numPr>
                <w:ilvl w:val="0"/>
                <w:numId w:val="14"/>
              </w:numPr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2D1C036A" wp14:editId="3813F7A3">
                  <wp:extent cx="3333750" cy="2221465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540" cy="223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8009C" w14:textId="5363C48B" w:rsidR="00E56C34" w:rsidRDefault="00E56C34" w:rsidP="00E56C34">
            <w:pPr>
              <w:pStyle w:val="ListParagraph"/>
              <w:ind w:left="1080"/>
              <w:rPr>
                <w:rFonts w:asciiTheme="minorBidi" w:hAnsiTheme="minorBidi" w:cstheme="minorBidi" w:hint="cs"/>
                <w:sz w:val="28"/>
                <w:szCs w:val="28"/>
                <w:lang w:eastAsia="ja-JP"/>
              </w:rPr>
            </w:pPr>
          </w:p>
          <w:p w14:paraId="28AE8BF1" w14:textId="0F92B4FE" w:rsidR="008D5C74" w:rsidRPr="001D2CBA" w:rsidRDefault="008D5C74" w:rsidP="00E56C34">
            <w:pPr>
              <w:pStyle w:val="ListParagraph"/>
              <w:ind w:left="1080"/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ในกลุ่ม</w:t>
            </w:r>
          </w:p>
        </w:tc>
      </w:tr>
      <w:tr w:rsidR="00346C7B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346C7B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1FCE422A" w:rsidR="004B3B34" w:rsidRDefault="001B3492" w:rsidP="001501F1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 xml:space="preserve">3 </w:t>
            </w:r>
          </w:p>
          <w:p w14:paraId="497714FD" w14:textId="77777777" w:rsidR="00346C7B" w:rsidRDefault="00346C7B" w:rsidP="009724D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อุปกรณ์</w:t>
            </w:r>
          </w:p>
          <w:p w14:paraId="330B61F0" w14:textId="77777777" w:rsidR="00346C7B" w:rsidRDefault="00346C7B" w:rsidP="00346C7B">
            <w:pPr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1.</w:t>
            </w:r>
            <w:r w:rsidRPr="00346C7B">
              <w:rPr>
                <w:rFonts w:ascii="TH SarabunPSK" w:hAnsi="TH SarabunPSK" w:cs="TH SarabunPSK"/>
                <w:sz w:val="28"/>
                <w:szCs w:val="28"/>
                <w:cs/>
              </w:rPr>
              <w:t>ก้อนหิน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2.</w:t>
            </w:r>
            <w:r w:rsidRPr="00346C7B">
              <w:rPr>
                <w:rFonts w:ascii="TH SarabunPSK" w:hAnsi="TH SarabunPSK" w:cs="TH SarabunPSK"/>
                <w:sz w:val="28"/>
                <w:szCs w:val="28"/>
                <w:cs/>
              </w:rPr>
              <w:t>สีอ</w:t>
            </w:r>
            <w:proofErr w:type="spellStart"/>
            <w:r w:rsidRPr="00346C7B">
              <w:rPr>
                <w:rFonts w:ascii="TH SarabunPSK" w:hAnsi="TH SarabunPSK" w:cs="TH SarabunPSK"/>
                <w:sz w:val="28"/>
                <w:szCs w:val="28"/>
                <w:cs/>
              </w:rPr>
              <w:t>คิลิก</w:t>
            </w:r>
            <w:proofErr w:type="spellEnd"/>
            <w:r w:rsidRPr="00346C7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หรือ สีน้ำ</w:t>
            </w:r>
            <w:proofErr w:type="spellStart"/>
            <w:r w:rsidRPr="00346C7B">
              <w:rPr>
                <w:rFonts w:ascii="TH SarabunPSK" w:hAnsi="TH SarabunPSK" w:cs="TH SarabunPSK"/>
                <w:sz w:val="28"/>
                <w:szCs w:val="28"/>
                <w:cs/>
              </w:rPr>
              <w:t>อื่นๆ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3.</w:t>
            </w:r>
            <w:r w:rsidRPr="00346C7B">
              <w:rPr>
                <w:rFonts w:ascii="TH SarabunPSK" w:hAnsi="TH SarabunPSK" w:cs="TH SarabunPSK"/>
                <w:sz w:val="28"/>
                <w:szCs w:val="28"/>
                <w:cs/>
              </w:rPr>
              <w:t>พู่กัน</w:t>
            </w:r>
          </w:p>
          <w:p w14:paraId="35DED659" w14:textId="235BEAB9" w:rsidR="00346C7B" w:rsidRDefault="00346C7B" w:rsidP="009724D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วิธีทำ</w:t>
            </w:r>
          </w:p>
          <w:p w14:paraId="476A6775" w14:textId="77777777" w:rsidR="00346C7B" w:rsidRPr="00346C7B" w:rsidRDefault="00346C7B" w:rsidP="00346C7B">
            <w:pPr>
              <w:pStyle w:val="ListParagraph"/>
              <w:numPr>
                <w:ilvl w:val="0"/>
                <w:numId w:val="45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hint="cs"/>
                <w:sz w:val="28"/>
                <w:cs/>
              </w:rPr>
              <w:t>นำหินมาเรียงเป็นลวดลายต่าง ๆ ที่เราออกแบบไว้</w:t>
            </w:r>
          </w:p>
          <w:p w14:paraId="0362A9C2" w14:textId="77777777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0494DE" wp14:editId="7EB82C59">
                  <wp:extent cx="2162175" cy="2162175"/>
                  <wp:effectExtent l="0" t="0" r="9525" b="9525"/>
                  <wp:docPr id="10" name="Picture 10" descr="DIY ก้อนหินแสนสนุกงานประดิษฐ์เสริมพัฒนากา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Y ก้อนหินแสนสนุกงานประดิษฐ์เสริมพัฒนากา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7F654" w14:textId="690C3757" w:rsidR="00346C7B" w:rsidRPr="00346C7B" w:rsidRDefault="00346C7B" w:rsidP="00346C7B">
            <w:pPr>
              <w:pStyle w:val="ListParagraph"/>
              <w:numPr>
                <w:ilvl w:val="0"/>
                <w:numId w:val="45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346C7B">
              <w:rPr>
                <w:rFonts w:ascii="TH SarabunPSK" w:hAnsi="TH SarabunPSK" w:cs="TH SarabunPSK" w:hint="cs"/>
                <w:sz w:val="28"/>
                <w:szCs w:val="28"/>
                <w:cs/>
              </w:rPr>
              <w:t>ทาสีรองพื้นที่หิน</w:t>
            </w:r>
          </w:p>
          <w:p w14:paraId="5DD58498" w14:textId="327E16B3" w:rsidR="00346C7B" w:rsidRDefault="009724DB" w:rsidP="00346C7B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            </w:t>
            </w:r>
            <w:r w:rsidR="00346C7B">
              <w:rPr>
                <w:noProof/>
              </w:rPr>
              <w:drawing>
                <wp:inline distT="0" distB="0" distL="0" distR="0" wp14:anchorId="7BB44919" wp14:editId="278B3735">
                  <wp:extent cx="2219325" cy="2219325"/>
                  <wp:effectExtent l="0" t="0" r="9525" b="9525"/>
                  <wp:docPr id="11" name="Picture 11" descr="DIY ก้อนหินแสนสนุกงานประดิษฐ์เสริมพัฒนากา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Y ก้อนหินแสนสนุกงานประดิษฐ์เสริมพัฒนากา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50BE50" w14:textId="77777777" w:rsidR="00346C7B" w:rsidRDefault="00346C7B" w:rsidP="00346C7B">
            <w:pPr>
              <w:pStyle w:val="ListParagraph"/>
              <w:numPr>
                <w:ilvl w:val="0"/>
                <w:numId w:val="45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เติมลวดลาย</w:t>
            </w:r>
          </w:p>
          <w:p w14:paraId="146AFD88" w14:textId="77777777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7EBF46" wp14:editId="09115642">
                  <wp:extent cx="2009775" cy="2009775"/>
                  <wp:effectExtent l="0" t="0" r="9525" b="9525"/>
                  <wp:docPr id="12" name="Picture 12" descr="DIY ก้อนหินแสนสนุกงานประดิษฐ์เสริมพัฒนากา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Y ก้อนหินแสนสนุกงานประดิษฐ์เสริมพัฒนากา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8B2CE" w14:textId="77777777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4.เติมหน้าตาและสีสันให้น่ารัก</w:t>
            </w:r>
          </w:p>
          <w:p w14:paraId="21EA28E9" w14:textId="77777777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FA75DB" wp14:editId="5FC431DF">
                  <wp:extent cx="1981200" cy="2415177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603" cy="242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14661" w14:textId="77777777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เสร็จเรียบร้อย</w:t>
            </w:r>
          </w:p>
          <w:p w14:paraId="547D1902" w14:textId="5594ACFD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วิธีการเล่น ผู้เรียนสามารถออกแบบลวดลายเองได้ว่าต้องการให้เป็นลวดลายใด ให้เด็ก ๆ นำมาเรียงเหมือนเรียงจิ๊กซอ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ว์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เพื่อเสริมสร้างพัฒนาการสมอง </w:t>
            </w:r>
          </w:p>
          <w:p w14:paraId="43BD3E67" w14:textId="1A7C9B72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ผู้เรียนสมารถเตรียมข้อมูลของสัตว์ไว้เพื่ออธิบายข้อมูลเพิ่มเติมกับเด็ก ๆ ได้</w:t>
            </w:r>
          </w:p>
          <w:p w14:paraId="5981D76E" w14:textId="77777777" w:rsid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4C96EE" wp14:editId="2710EC18">
                  <wp:extent cx="1790483" cy="1784888"/>
                  <wp:effectExtent l="0" t="0" r="63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74" cy="182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418470" wp14:editId="60BA63DC">
                  <wp:extent cx="1800225" cy="1800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A1C68" w14:textId="02CC4045" w:rsidR="00346C7B" w:rsidRPr="00346C7B" w:rsidRDefault="00346C7B" w:rsidP="00346C7B">
            <w:pPr>
              <w:pStyle w:val="ListParagraph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noProof/>
              </w:rPr>
              <w:drawing>
                <wp:inline distT="0" distB="0" distL="0" distR="0" wp14:anchorId="3AC100AD" wp14:editId="56D0CB21">
                  <wp:extent cx="1771650" cy="1771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375B13" wp14:editId="72E444EF">
                  <wp:extent cx="1895475" cy="1771084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48" cy="178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346C7B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346C7B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9375" w14:textId="55A6B4A9" w:rsidR="00C4017A" w:rsidRDefault="00EA62C2" w:rsidP="00C4017A">
            <w:pPr>
              <w:pStyle w:val="ListParagraph"/>
              <w:ind w:left="1080"/>
              <w:jc w:val="center"/>
              <w:rPr>
                <w:sz w:val="28"/>
                <w:szCs w:val="28"/>
                <w:cs/>
                <w:lang w:eastAsia="ja-JP"/>
              </w:rPr>
            </w:pPr>
            <w:r w:rsidRPr="00EA62C2">
              <w:rPr>
                <w:rFonts w:hint="cs"/>
                <w:noProof/>
                <w:sz w:val="28"/>
                <w:szCs w:val="28"/>
                <w:cs/>
              </w:rPr>
              <w:t>กิจกรรมที่4</w:t>
            </w:r>
            <w:r w:rsidR="00FC78FC">
              <w:rPr>
                <w:rFonts w:hint="cs"/>
                <w:noProof/>
                <w:sz w:val="28"/>
                <w:szCs w:val="28"/>
                <w:cs/>
              </w:rPr>
              <w:t xml:space="preserve"> สรุปกิจกรรม</w:t>
            </w:r>
          </w:p>
          <w:p w14:paraId="07F07563" w14:textId="777BC156" w:rsidR="00823460" w:rsidRDefault="00346C7B" w:rsidP="00346C7B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ให้ผู้เรียนนำงานประดิษฐ์ที่ทำไปใช้งานจริง ๆกับน้อง ๆ แถวบ้าน และ</w:t>
            </w:r>
            <w:r w:rsidR="005B73D5">
              <w:rPr>
                <w:rFonts w:hint="cs"/>
                <w:sz w:val="28"/>
                <w:szCs w:val="28"/>
                <w:cs/>
                <w:lang w:eastAsia="ja-JP"/>
              </w:rPr>
              <w:t>สรุปผลการสอน</w:t>
            </w:r>
          </w:p>
          <w:p w14:paraId="61B4EAB7" w14:textId="00743DA7" w:rsidR="005B73D5" w:rsidRDefault="005B73D5" w:rsidP="00346C7B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กิจกรรมนี้เป็นกิจกรรมที่ทำให้ผู้เรียนได้เป็นผู้ให้ ผู้ถามความรู้สึกหลังการทำกิจกรรม</w:t>
            </w:r>
          </w:p>
          <w:p w14:paraId="066DEF23" w14:textId="21B8C623" w:rsidR="005B73D5" w:rsidRPr="00346C7B" w:rsidRDefault="005B73D5" w:rsidP="00346C7B">
            <w:pPr>
              <w:pStyle w:val="ListParagraph"/>
              <w:numPr>
                <w:ilvl w:val="0"/>
                <w:numId w:val="14"/>
              </w:numPr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สรุปผลการทำกิจกรรมและนำไปสู่การพัฒนาต่อยอด</w:t>
            </w:r>
          </w:p>
          <w:p w14:paraId="6BEA64BF" w14:textId="46508CB7" w:rsidR="005B73D5" w:rsidRPr="00FC78FC" w:rsidRDefault="005B73D5" w:rsidP="005B73D5">
            <w:pPr>
              <w:ind w:left="720"/>
              <w:jc w:val="center"/>
              <w:rPr>
                <w:rFonts w:hint="cs"/>
                <w:sz w:val="28"/>
                <w:szCs w:val="28"/>
                <w:cs/>
                <w:lang w:eastAsia="ja-J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EF457B" wp14:editId="72F37249">
                  <wp:extent cx="1314450" cy="1314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346C7B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346C7B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lastRenderedPageBreak/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ความไม่แน่นอน ข้อจำกัดของวิธีการแก้ปัญหา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lastRenderedPageBreak/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5E2F8F18" w14:textId="77777777" w:rsidR="0079180F" w:rsidRDefault="0079180F" w:rsidP="00AB2A67"/>
    <w:p w14:paraId="619177EA" w14:textId="77777777" w:rsidR="0079180F" w:rsidRDefault="0079180F" w:rsidP="00AB2A67"/>
    <w:p w14:paraId="24B230F0" w14:textId="77777777" w:rsidR="006A2C01" w:rsidRPr="00A76D79" w:rsidRDefault="0079180F" w:rsidP="00AB2A67"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CB4B1" w14:textId="77777777" w:rsidR="00E0294B" w:rsidRDefault="00E0294B" w:rsidP="00353A40">
      <w:pPr>
        <w:spacing w:after="0" w:line="240" w:lineRule="auto"/>
      </w:pPr>
      <w:r>
        <w:separator/>
      </w:r>
    </w:p>
  </w:endnote>
  <w:endnote w:type="continuationSeparator" w:id="0">
    <w:p w14:paraId="52D80C6E" w14:textId="77777777" w:rsidR="00E0294B" w:rsidRDefault="00E0294B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6200E4" w14:textId="77777777" w:rsidR="00E0294B" w:rsidRDefault="00E0294B" w:rsidP="00353A40">
      <w:pPr>
        <w:spacing w:after="0" w:line="240" w:lineRule="auto"/>
      </w:pPr>
      <w:r>
        <w:separator/>
      </w:r>
    </w:p>
  </w:footnote>
  <w:footnote w:type="continuationSeparator" w:id="0">
    <w:p w14:paraId="3631F55F" w14:textId="77777777" w:rsidR="00E0294B" w:rsidRDefault="00E0294B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39C8FD0E"/>
    <w:lvl w:ilvl="0" w:tplc="AA46EA6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4F427D8"/>
    <w:multiLevelType w:val="hybridMultilevel"/>
    <w:tmpl w:val="B7060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2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6" w15:restartNumberingAfterBreak="0">
    <w:nsid w:val="43ED1603"/>
    <w:multiLevelType w:val="hybridMultilevel"/>
    <w:tmpl w:val="B5EC920C"/>
    <w:lvl w:ilvl="0" w:tplc="6E24D3B2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8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9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4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7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8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40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3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C15BAC"/>
    <w:multiLevelType w:val="hybridMultilevel"/>
    <w:tmpl w:val="19DC5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1"/>
  </w:num>
  <w:num w:numId="4">
    <w:abstractNumId w:val="14"/>
  </w:num>
  <w:num w:numId="5">
    <w:abstractNumId w:val="38"/>
  </w:num>
  <w:num w:numId="6">
    <w:abstractNumId w:val="13"/>
  </w:num>
  <w:num w:numId="7">
    <w:abstractNumId w:val="3"/>
  </w:num>
  <w:num w:numId="8">
    <w:abstractNumId w:val="41"/>
  </w:num>
  <w:num w:numId="9">
    <w:abstractNumId w:val="19"/>
  </w:num>
  <w:num w:numId="10">
    <w:abstractNumId w:val="4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3"/>
  </w:num>
  <w:num w:numId="16">
    <w:abstractNumId w:val="16"/>
  </w:num>
  <w:num w:numId="17">
    <w:abstractNumId w:val="17"/>
  </w:num>
  <w:num w:numId="18">
    <w:abstractNumId w:val="42"/>
  </w:num>
  <w:num w:numId="19">
    <w:abstractNumId w:val="11"/>
  </w:num>
  <w:num w:numId="20">
    <w:abstractNumId w:val="27"/>
  </w:num>
  <w:num w:numId="21">
    <w:abstractNumId w:val="5"/>
  </w:num>
  <w:num w:numId="22">
    <w:abstractNumId w:val="36"/>
  </w:num>
  <w:num w:numId="23">
    <w:abstractNumId w:val="30"/>
  </w:num>
  <w:num w:numId="24">
    <w:abstractNumId w:val="7"/>
  </w:num>
  <w:num w:numId="25">
    <w:abstractNumId w:val="43"/>
  </w:num>
  <w:num w:numId="26">
    <w:abstractNumId w:val="18"/>
  </w:num>
  <w:num w:numId="27">
    <w:abstractNumId w:val="26"/>
  </w:num>
  <w:num w:numId="28">
    <w:abstractNumId w:val="31"/>
  </w:num>
  <w:num w:numId="29">
    <w:abstractNumId w:val="12"/>
  </w:num>
  <w:num w:numId="30">
    <w:abstractNumId w:val="39"/>
  </w:num>
  <w:num w:numId="31">
    <w:abstractNumId w:val="23"/>
  </w:num>
  <w:num w:numId="32">
    <w:abstractNumId w:val="29"/>
  </w:num>
  <w:num w:numId="33">
    <w:abstractNumId w:val="35"/>
  </w:num>
  <w:num w:numId="34">
    <w:abstractNumId w:val="37"/>
  </w:num>
  <w:num w:numId="35">
    <w:abstractNumId w:val="40"/>
  </w:num>
  <w:num w:numId="36">
    <w:abstractNumId w:val="34"/>
  </w:num>
  <w:num w:numId="37">
    <w:abstractNumId w:val="15"/>
  </w:num>
  <w:num w:numId="38">
    <w:abstractNumId w:val="28"/>
  </w:num>
  <w:num w:numId="39">
    <w:abstractNumId w:val="22"/>
  </w:num>
  <w:num w:numId="40">
    <w:abstractNumId w:val="24"/>
  </w:num>
  <w:num w:numId="41">
    <w:abstractNumId w:val="21"/>
  </w:num>
  <w:num w:numId="42">
    <w:abstractNumId w:val="2"/>
  </w:num>
  <w:num w:numId="43">
    <w:abstractNumId w:val="20"/>
  </w:num>
  <w:num w:numId="44">
    <w:abstractNumId w:val="10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41D0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01F1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CBA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0729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56A"/>
    <w:rsid w:val="00325441"/>
    <w:rsid w:val="00331254"/>
    <w:rsid w:val="00331C78"/>
    <w:rsid w:val="00341BB6"/>
    <w:rsid w:val="003429DF"/>
    <w:rsid w:val="00343D23"/>
    <w:rsid w:val="003440A9"/>
    <w:rsid w:val="00346C7B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54C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B73D5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2BD5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6A90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747"/>
    <w:rsid w:val="00811D9B"/>
    <w:rsid w:val="00812FA7"/>
    <w:rsid w:val="00814C1C"/>
    <w:rsid w:val="00815382"/>
    <w:rsid w:val="00815CA4"/>
    <w:rsid w:val="0082049A"/>
    <w:rsid w:val="00821D80"/>
    <w:rsid w:val="00823038"/>
    <w:rsid w:val="00823460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5C74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24DB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1BB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21BD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57CC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0E4A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55005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294B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56C34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62C2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1F9"/>
    <w:rsid w:val="00F833C7"/>
    <w:rsid w:val="00F834C8"/>
    <w:rsid w:val="00F84A99"/>
    <w:rsid w:val="00F84B0F"/>
    <w:rsid w:val="00F84ED6"/>
    <w:rsid w:val="00F85176"/>
    <w:rsid w:val="00F85D8D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C78FC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1E05"/>
    <w:rsid w:val="00FF2118"/>
    <w:rsid w:val="00FF36BC"/>
    <w:rsid w:val="00FF4A92"/>
    <w:rsid w:val="00FF4DF3"/>
    <w:rsid w:val="00FF4E85"/>
    <w:rsid w:val="00FF65EC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7CC"/>
  </w:style>
  <w:style w:type="paragraph" w:styleId="Heading1">
    <w:name w:val="heading 1"/>
    <w:basedOn w:val="Normal"/>
    <w:next w:val="Normal"/>
    <w:link w:val="Heading1Char"/>
    <w:uiPriority w:val="9"/>
    <w:qFormat/>
    <w:rsid w:val="00B057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7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7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7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7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7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7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  <w:rPr>
      <w:rFonts w:cs="Cordia New"/>
      <w:szCs w:val="25"/>
    </w:r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B057CC"/>
    <w:pPr>
      <w:spacing w:after="0" w:line="240" w:lineRule="auto"/>
    </w:p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B057CC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B057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57C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7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57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rFonts w:cs="Cordia New"/>
      <w:szCs w:val="25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uiPriority w:val="9"/>
    <w:semiHidden/>
    <w:rsid w:val="00B057CC"/>
    <w:rPr>
      <w:rFonts w:asciiTheme="majorHAnsi" w:eastAsiaTheme="majorEastAsia" w:hAnsiTheme="majorHAnsi" w:cstheme="maj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7C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7C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7C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7C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7C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7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057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C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7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57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57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7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7C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7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057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57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057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057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057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Colors" Target="diagrams/colors4.xml"/><Relationship Id="rId21" Type="http://schemas.openxmlformats.org/officeDocument/2006/relationships/diagramLayout" Target="diagrams/layout3.xml"/><Relationship Id="rId34" Type="http://schemas.openxmlformats.org/officeDocument/2006/relationships/image" Target="media/image12.png"/><Relationship Id="rId42" Type="http://schemas.openxmlformats.org/officeDocument/2006/relationships/diagramLayout" Target="diagrams/layout5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10.png"/><Relationship Id="rId37" Type="http://schemas.openxmlformats.org/officeDocument/2006/relationships/diagramLayout" Target="diagrams/layout4.xml"/><Relationship Id="rId40" Type="http://schemas.microsoft.com/office/2007/relationships/diagramDrawing" Target="diagrams/drawing4.xml"/><Relationship Id="rId45" Type="http://schemas.microsoft.com/office/2007/relationships/diagramDrawing" Target="diagrams/drawing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jpeg"/><Relationship Id="rId36" Type="http://schemas.openxmlformats.org/officeDocument/2006/relationships/diagramData" Target="diagrams/data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4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diagramQuickStyle" Target="diagrams/quickStyle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diagramQuickStyle" Target="diagrams/quickStyle4.xml"/><Relationship Id="rId46" Type="http://schemas.openxmlformats.org/officeDocument/2006/relationships/fontTable" Target="fontTable.xml"/><Relationship Id="rId20" Type="http://schemas.openxmlformats.org/officeDocument/2006/relationships/diagramData" Target="diagrams/data3.xml"/><Relationship Id="rId41" Type="http://schemas.openxmlformats.org/officeDocument/2006/relationships/diagramData" Target="diagrams/data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9B66E-B0D9-48CE-A5EB-0381D77B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2020-05-24T16:19:00Z</dcterms:created>
  <dcterms:modified xsi:type="dcterms:W3CDTF">2020-05-24T16:19:00Z</dcterms:modified>
</cp:coreProperties>
</file>